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[Наименование суда]</w:t>
      </w:r>
    </w:p>
    <w:p w14:paraId="02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От: [ФИО защитника/потерпевшего/обвиняемого/иного участника процесса],</w:t>
      </w:r>
    </w:p>
    <w:p w14:paraId="03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процессуальный статус: [подозреваемый/обвиняемый/потерпевший/защитник и т. д.],</w:t>
      </w:r>
    </w:p>
    <w:p w14:paraId="04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 [ваш адрес],</w:t>
      </w:r>
    </w:p>
    <w:p w14:paraId="05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данные: [телефон, e-mail]</w:t>
      </w:r>
    </w:p>
    <w:p w14:paraId="06000000">
      <w:pPr>
        <w:ind/>
        <w:jc w:val="both"/>
        <w:rPr>
          <w:rFonts w:ascii="Times New Roman" w:hAnsi="Times New Roman"/>
          <w:sz w:val="24"/>
        </w:rPr>
      </w:pPr>
    </w:p>
    <w:p w14:paraId="0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ХОДАТАЙСТВО</w:t>
      </w:r>
    </w:p>
    <w:p w14:paraId="0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исключении доказательства по уголовному делу</w:t>
      </w:r>
    </w:p>
    <w:p w14:paraId="09000000">
      <w:pPr>
        <w:ind/>
        <w:jc w:val="both"/>
        <w:rPr>
          <w:rFonts w:ascii="Times New Roman" w:hAnsi="Times New Roman"/>
          <w:sz w:val="24"/>
        </w:rPr>
      </w:pPr>
    </w:p>
    <w:p w14:paraId="0A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производстве [наименование суда] находится уголовное дело № [номер дела] по обвинению [ФИО обвиняемого] в совершении преступления, предусмотренного [статья УК РФ].</w:t>
      </w:r>
    </w:p>
    <w:p w14:paraId="0B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соответствии со ст. 75 УПК РФ, доказательства, полученные с нарушением требований уголовно-процессуального закона, являются недопустимыми и не могут использоваться в доказывании.</w:t>
      </w:r>
    </w:p>
    <w:p w14:paraId="0C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Считаю, что подлежит исключению следующее доказательство:</w:t>
      </w:r>
    </w:p>
    <w:p w14:paraId="0D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[Указать, какое именно доказательство (протокол допроса, заключение экспертизы, вещественное доказательство, результаты ОРМ и т. д.)]</w:t>
      </w:r>
    </w:p>
    <w:p w14:paraId="0E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Основания для исключения:</w:t>
      </w:r>
    </w:p>
    <w:p w14:paraId="0F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[Указать нарушение УПК РФ] (например: доказательство получено с нарушением ст. 164, 165, 170 УПК РФ – отсутствовали понятые, не было судебного решения на обыск и т. д.).</w:t>
      </w:r>
    </w:p>
    <w:p w14:paraId="10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[Привести конкретные обстоятельства нарушения] (например: протокол допроса составлен с участием незаконного защитника, показания получены под давлением, вещдок изъят без оформления).</w:t>
      </w:r>
    </w:p>
    <w:p w14:paraId="11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 и руководствуясь ст. 75, 88, 234, 235 УПК РФ,</w:t>
      </w:r>
    </w:p>
    <w:p w14:paraId="12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СУД:</w:t>
      </w:r>
    </w:p>
    <w:p w14:paraId="13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Признать недопустимым и исключить из числа доказательств по делу [указать конкретное доказательство].</w:t>
      </w:r>
    </w:p>
    <w:p w14:paraId="14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Проверить законность его получения в ходе предварительного слушания (или в судебном заседании).</w:t>
      </w:r>
    </w:p>
    <w:p w14:paraId="15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</w:t>
      </w:r>
    </w:p>
    <w:p w14:paraId="16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ходатайства для сторон.</w:t>
      </w:r>
    </w:p>
    <w:p w14:paraId="17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Документы или ссылки на материалы дела, подтверждающие доводы (если имеются).</w:t>
      </w:r>
    </w:p>
    <w:p w14:paraId="18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9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Дата: [число, месяц, год]</w:t>
      </w:r>
    </w:p>
    <w:p w14:paraId="1A000000">
      <w:pPr>
        <w:pStyle w:val="Style_1"/>
        <w:spacing w:after="0"/>
        <w:ind w:firstLine="0"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Подпись: ________ /[ФИО]/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ConsPlusNonformat"/>
    <w:link w:val="Style_5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5_ch" w:type="character">
    <w:name w:val="ConsPlusNonformat"/>
    <w:link w:val="Style_5"/>
    <w:rPr>
      <w:rFonts w:ascii="Courier New" w:hAnsi="Courier New"/>
      <w:sz w:val="20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2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8"/>
    <w:link w:val="Style_15_ch"/>
    <w:rPr>
      <w:color w:themeColor="hyperlink" w:val="0563C1"/>
      <w:u w:val="single"/>
    </w:rPr>
  </w:style>
  <w:style w:styleId="Style_15_ch" w:type="character">
    <w:name w:val="Hyperlink"/>
    <w:basedOn w:val="Style_8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2025-08-01T14:35:06Z</dcterms:modified>
</cp:coreProperties>
</file>